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2" w:rsidRDefault="00FF03B2" w:rsidP="00FF03B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3B2" w:rsidRDefault="00FF03B2" w:rsidP="00FF03B2">
      <w:pPr>
        <w:pStyle w:val="ConsPlusNormal"/>
        <w:outlineLvl w:val="0"/>
      </w:pPr>
    </w:p>
    <w:p w:rsidR="00FF03B2" w:rsidRDefault="00FF03B2" w:rsidP="00FF03B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F03B2" w:rsidRDefault="00FF03B2" w:rsidP="00FF03B2">
      <w:pPr>
        <w:pStyle w:val="ConsPlusTitle"/>
        <w:jc w:val="center"/>
      </w:pPr>
    </w:p>
    <w:p w:rsidR="00FF03B2" w:rsidRDefault="00FF03B2" w:rsidP="00FF03B2">
      <w:pPr>
        <w:pStyle w:val="ConsPlusTitle"/>
        <w:jc w:val="center"/>
      </w:pPr>
      <w:r>
        <w:t>ПОСТАНОВЛЕНИЕ</w:t>
      </w:r>
    </w:p>
    <w:p w:rsidR="00FF03B2" w:rsidRDefault="00FF03B2" w:rsidP="00FF03B2">
      <w:pPr>
        <w:pStyle w:val="ConsPlusTitle"/>
        <w:jc w:val="center"/>
      </w:pPr>
      <w:r>
        <w:t>от 4 февраля 2013 г. N 12</w:t>
      </w:r>
    </w:p>
    <w:p w:rsidR="00FF03B2" w:rsidRDefault="00FF03B2" w:rsidP="00FF03B2">
      <w:pPr>
        <w:pStyle w:val="ConsPlusTitle"/>
        <w:jc w:val="center"/>
      </w:pPr>
    </w:p>
    <w:p w:rsidR="00FF03B2" w:rsidRDefault="00FF03B2" w:rsidP="00FF03B2">
      <w:pPr>
        <w:pStyle w:val="ConsPlusTitle"/>
        <w:jc w:val="center"/>
      </w:pPr>
      <w:r>
        <w:t>О ПОРЯДКЕ ОРГАНИЗАЦИИ ДОСТУПА К ИНФОРМАЦИИ О ДЕЯТЕЛЬНОСТИ</w:t>
      </w:r>
    </w:p>
    <w:p w:rsidR="00FF03B2" w:rsidRDefault="00FF03B2" w:rsidP="00FF03B2">
      <w:pPr>
        <w:pStyle w:val="ConsPlusTitle"/>
        <w:jc w:val="center"/>
      </w:pPr>
      <w:r>
        <w:t>ПРАВИТЕЛЬСТВА ЛЕНИНГРАДСКОЙ ОБЛАСТИ</w:t>
      </w:r>
    </w:p>
    <w:p w:rsidR="00FF03B2" w:rsidRDefault="00FF03B2" w:rsidP="00FF03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3B2" w:rsidTr="00C62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B2" w:rsidRDefault="00FF03B2" w:rsidP="00C6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8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</w:tr>
    </w:tbl>
    <w:p w:rsidR="00FF03B2" w:rsidRDefault="00FF03B2" w:rsidP="00FF03B2">
      <w:pPr>
        <w:pStyle w:val="ConsPlusNormal"/>
        <w:jc w:val="center"/>
      </w:pPr>
    </w:p>
    <w:p w:rsidR="00FF03B2" w:rsidRDefault="00FF03B2" w:rsidP="00FF03B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2006 года </w:t>
      </w:r>
      <w:hyperlink r:id="rId9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0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18">
        <w:r>
          <w:rPr>
            <w:color w:val="0000FF"/>
          </w:rPr>
          <w:t>Перечень</w:t>
        </w:r>
      </w:hyperlink>
      <w:r>
        <w:t xml:space="preserve"> и сроки актуализации информации о деятельности Правительства Ленинградской области, размещаемой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согласно приложению 2.</w:t>
      </w:r>
    </w:p>
    <w:p w:rsidR="00FF03B2" w:rsidRDefault="00FF03B2" w:rsidP="00FF03B2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270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в информационно-телекоммуникационной сети "Интернет" согласно приложению 3.</w:t>
      </w:r>
      <w:proofErr w:type="gramEnd"/>
    </w:p>
    <w:p w:rsidR="00FF03B2" w:rsidRDefault="00FF03B2" w:rsidP="00FF03B2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Normal"/>
        <w:jc w:val="right"/>
      </w:pPr>
      <w:r>
        <w:t>Губернатор</w:t>
      </w:r>
    </w:p>
    <w:p w:rsidR="00FF03B2" w:rsidRDefault="00FF03B2" w:rsidP="00FF03B2">
      <w:pPr>
        <w:pStyle w:val="ConsPlusNormal"/>
        <w:jc w:val="right"/>
      </w:pPr>
      <w:r>
        <w:t>Ленинградской области</w:t>
      </w:r>
    </w:p>
    <w:p w:rsidR="00FF03B2" w:rsidRDefault="00FF03B2" w:rsidP="00FF03B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Normal"/>
        <w:jc w:val="right"/>
        <w:outlineLvl w:val="0"/>
      </w:pPr>
      <w:r>
        <w:t>УТВЕРЖДЕН</w:t>
      </w:r>
    </w:p>
    <w:p w:rsidR="00FF03B2" w:rsidRDefault="00FF03B2" w:rsidP="00FF03B2">
      <w:pPr>
        <w:pStyle w:val="ConsPlusNormal"/>
        <w:jc w:val="right"/>
      </w:pPr>
      <w:r>
        <w:t>постановлением Правительства</w:t>
      </w:r>
    </w:p>
    <w:p w:rsidR="00FF03B2" w:rsidRDefault="00FF03B2" w:rsidP="00FF03B2">
      <w:pPr>
        <w:pStyle w:val="ConsPlusNormal"/>
        <w:jc w:val="right"/>
      </w:pPr>
      <w:r>
        <w:t>Ленинградской области</w:t>
      </w:r>
    </w:p>
    <w:p w:rsidR="00FF03B2" w:rsidRDefault="00FF03B2" w:rsidP="00FF03B2">
      <w:pPr>
        <w:pStyle w:val="ConsPlusNormal"/>
        <w:jc w:val="right"/>
      </w:pPr>
      <w:r>
        <w:t>от 04.02.2013 N 12</w:t>
      </w:r>
    </w:p>
    <w:p w:rsidR="00FF03B2" w:rsidRDefault="00FF03B2" w:rsidP="00FF03B2">
      <w:pPr>
        <w:pStyle w:val="ConsPlusNormal"/>
        <w:jc w:val="right"/>
      </w:pPr>
      <w:r>
        <w:t>(приложение 1)</w:t>
      </w:r>
    </w:p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Title"/>
        <w:jc w:val="center"/>
      </w:pPr>
      <w:bookmarkStart w:id="0" w:name="P34"/>
      <w:bookmarkEnd w:id="0"/>
      <w:r>
        <w:t>ПОРЯДОК</w:t>
      </w:r>
    </w:p>
    <w:p w:rsidR="00FF03B2" w:rsidRDefault="00FF03B2" w:rsidP="00FF03B2">
      <w:pPr>
        <w:pStyle w:val="ConsPlusTitle"/>
        <w:jc w:val="center"/>
      </w:pPr>
      <w:r>
        <w:t>ОРГАНИЗАЦИИ ДОСТУПА К ИНФОРМАЦИИ О ДЕЯТЕЛЬНОСТИ</w:t>
      </w:r>
    </w:p>
    <w:p w:rsidR="00FF03B2" w:rsidRDefault="00FF03B2" w:rsidP="00FF03B2">
      <w:pPr>
        <w:pStyle w:val="ConsPlusTitle"/>
        <w:jc w:val="center"/>
      </w:pPr>
      <w:r>
        <w:t>ПРАВИТЕЛЬСТВА ЛЕНИНГРАДСКОЙ ОБЛАСТИ</w:t>
      </w:r>
    </w:p>
    <w:p w:rsidR="00FF03B2" w:rsidRDefault="00FF03B2" w:rsidP="00FF03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3B2" w:rsidTr="00C62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B2" w:rsidRDefault="00FF03B2" w:rsidP="00C6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14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16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</w:tr>
    </w:tbl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Title"/>
        <w:jc w:val="center"/>
        <w:outlineLvl w:val="1"/>
      </w:pPr>
      <w:r>
        <w:t>1. Общие положения</w:t>
      </w:r>
    </w:p>
    <w:p w:rsidR="00FF03B2" w:rsidRDefault="00FF03B2" w:rsidP="00FF03B2">
      <w:pPr>
        <w:pStyle w:val="ConsPlusNormal"/>
        <w:jc w:val="center"/>
      </w:pPr>
    </w:p>
    <w:p w:rsidR="00FF03B2" w:rsidRDefault="00FF03B2" w:rsidP="00FF03B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17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8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t xml:space="preserve"> </w:t>
      </w:r>
      <w:proofErr w:type="gramStart"/>
      <w:r>
        <w:t xml:space="preserve">к информации о деятельности государственных органов и органов местного самоуправления"),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20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21">
        <w:r>
          <w:rPr>
            <w:color w:val="0000FF"/>
          </w:rPr>
          <w:t>N 52-оз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1.2. Доступ к информации о деятельности Правительства Ленинградской области обеспечивается следующими способами: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размещение информации о деятельности Правительства Ленинградской области в информационно-телекоммуникационной сети "Интернет";</w:t>
      </w:r>
    </w:p>
    <w:p w:rsidR="00FF03B2" w:rsidRDefault="00FF03B2" w:rsidP="00FF03B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обеспечение доступа на заседания Правительства Ленинградской области;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FF03B2" w:rsidRDefault="00FF03B2" w:rsidP="00FF03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FF03B2" w:rsidRDefault="00FF03B2" w:rsidP="00FF03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Title"/>
        <w:jc w:val="center"/>
        <w:outlineLvl w:val="1"/>
      </w:pPr>
      <w:r>
        <w:t>2. Порядок обеспечения доступа к информации о деятельности</w:t>
      </w:r>
    </w:p>
    <w:p w:rsidR="00FF03B2" w:rsidRDefault="00FF03B2" w:rsidP="00FF03B2">
      <w:pPr>
        <w:pStyle w:val="ConsPlusTitle"/>
        <w:jc w:val="center"/>
      </w:pPr>
      <w:r>
        <w:t>Правительства Ленинградской области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proofErr w:type="gramStart"/>
      <w: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t xml:space="preserve"> Правительства Ленинградской области.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Не подлежит обнародованию (опубликованию) информация, отнесенная федеральным </w:t>
      </w:r>
      <w:r>
        <w:lastRenderedPageBreak/>
        <w:t>законом к государственной или иной охраняемой законом тайне.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t>2.2. Размещение информации о деятельности Правительства Ленинградской области в информационно-телекоммуникационной сети "Интернет"</w:t>
      </w:r>
    </w:p>
    <w:p w:rsidR="00FF03B2" w:rsidRDefault="00FF03B2" w:rsidP="00FF03B2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r>
        <w:t xml:space="preserve">Информация о деятельности Правительства Ленинградской области размещается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(www.lenobl.ru).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hyperlink w:anchor="P118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Ленинградской области, размещаемой в информационно-телекоммуникационной сети "Интернет", а также сроки ее актуализации определяются в соответствии с приложением 2 к настоящему постановлению.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Информация о деятельности Правительства Ленинградской области, размещаемая в информационно-телекоммуникационной сети "Интернет", предоставляется бесплатно, если иное не установлено федеральным законодательством.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Право на доступ граждан к соответствующим информационным ресурсам обеспечивается путем реализации государственных программ Ленинградской области.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t>2.3. Обеспечение доступа на заседания Правительства Ленинградской области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r>
        <w:t xml:space="preserve">Обеспечение доступа на заседания Правительства Ленинградской области осуществляется в соответствии с </w:t>
      </w:r>
      <w:hyperlink r:id="rId27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порядок работы Правительства Ленинградской области;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порядок получения информации от Правительства Ленинградской области.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lastRenderedPageBreak/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proofErr w:type="gramStart"/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28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4-пг, с учетом настоящего Порядка 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</w:t>
      </w:r>
      <w:proofErr w:type="gramEnd"/>
      <w:r>
        <w:t xml:space="preserve"> и органов местного самоуправления".</w:t>
      </w:r>
    </w:p>
    <w:p w:rsidR="00FF03B2" w:rsidRDefault="00FF03B2" w:rsidP="00FF03B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475)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280.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proofErr w:type="gramStart"/>
      <w: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ind w:firstLine="540"/>
        <w:jc w:val="both"/>
        <w:outlineLvl w:val="2"/>
      </w:pPr>
      <w: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jc w:val="right"/>
        <w:outlineLvl w:val="0"/>
      </w:pPr>
      <w:r>
        <w:t>УТВЕРЖДЕНЫ</w:t>
      </w:r>
    </w:p>
    <w:p w:rsidR="00FF03B2" w:rsidRDefault="00FF03B2" w:rsidP="00FF03B2">
      <w:pPr>
        <w:pStyle w:val="ConsPlusNormal"/>
        <w:jc w:val="right"/>
      </w:pPr>
      <w:r>
        <w:t>постановлением Правительства</w:t>
      </w:r>
    </w:p>
    <w:p w:rsidR="00FF03B2" w:rsidRDefault="00FF03B2" w:rsidP="00FF03B2">
      <w:pPr>
        <w:pStyle w:val="ConsPlusNormal"/>
        <w:jc w:val="right"/>
      </w:pPr>
      <w:r>
        <w:t>Ленинградской области</w:t>
      </w:r>
    </w:p>
    <w:p w:rsidR="00FF03B2" w:rsidRDefault="00FF03B2" w:rsidP="00FF03B2">
      <w:pPr>
        <w:pStyle w:val="ConsPlusNormal"/>
        <w:jc w:val="right"/>
      </w:pPr>
      <w:r>
        <w:t>от 04.02.2013 N 12</w:t>
      </w:r>
    </w:p>
    <w:p w:rsidR="00FF03B2" w:rsidRDefault="00FF03B2" w:rsidP="00FF03B2">
      <w:pPr>
        <w:pStyle w:val="ConsPlusNormal"/>
        <w:jc w:val="right"/>
      </w:pPr>
      <w:r>
        <w:t>(приложение 2)</w:t>
      </w:r>
    </w:p>
    <w:p w:rsidR="00FF03B2" w:rsidRDefault="00FF03B2" w:rsidP="00FF03B2">
      <w:pPr>
        <w:pStyle w:val="ConsPlusNormal"/>
        <w:jc w:val="right"/>
      </w:pPr>
    </w:p>
    <w:p w:rsidR="00FF03B2" w:rsidRDefault="00FF03B2" w:rsidP="00FF03B2">
      <w:pPr>
        <w:pStyle w:val="ConsPlusTitle"/>
        <w:jc w:val="center"/>
      </w:pPr>
      <w:bookmarkStart w:id="1" w:name="P118"/>
      <w:bookmarkEnd w:id="1"/>
      <w:r>
        <w:t>ПЕРЕЧЕНЬ И СРОКИ</w:t>
      </w:r>
    </w:p>
    <w:p w:rsidR="00FF03B2" w:rsidRDefault="00FF03B2" w:rsidP="00FF03B2">
      <w:pPr>
        <w:pStyle w:val="ConsPlusTitle"/>
        <w:jc w:val="center"/>
      </w:pPr>
      <w:r>
        <w:t>АКТУАЛИЗАЦИИ ИНФОРМАЦИИ О ДЕЯТЕЛЬНОСТИ ПРАВИТЕЛЬСТВА</w:t>
      </w:r>
    </w:p>
    <w:p w:rsidR="00FF03B2" w:rsidRDefault="00FF03B2" w:rsidP="00FF03B2">
      <w:pPr>
        <w:pStyle w:val="ConsPlusTitle"/>
        <w:jc w:val="center"/>
      </w:pPr>
      <w:r>
        <w:t xml:space="preserve">ЛЕНИНГРАДСКОЙ ОБЛАСТИ, РАЗМЕЩАЕМОЙ НА </w:t>
      </w:r>
      <w:proofErr w:type="gramStart"/>
      <w:r>
        <w:t>ОФИЦИАЛЬНОМ</w:t>
      </w:r>
      <w:proofErr w:type="gramEnd"/>
    </w:p>
    <w:p w:rsidR="00FF03B2" w:rsidRDefault="00FF03B2" w:rsidP="00FF03B2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АДМИНИСТРАЦИИ ЛЕНИНГРАДСКОЙ ОБЛАСТИ</w:t>
      </w:r>
    </w:p>
    <w:p w:rsidR="00FF03B2" w:rsidRDefault="00FF03B2" w:rsidP="00FF03B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F03B2" w:rsidRDefault="00FF03B2" w:rsidP="00FF03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3B2" w:rsidTr="00C62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B2" w:rsidRDefault="00FF03B2" w:rsidP="00C6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35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36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</w:tr>
    </w:tbl>
    <w:p w:rsidR="00FF03B2" w:rsidRDefault="00FF03B2" w:rsidP="00FF03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2664"/>
        <w:gridCol w:w="2437"/>
      </w:tblGrid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Наименование информации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Срок размещения и актуализации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Наименование органа исполнительной власти Ленинградской области, ответственного за размещение информации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4</w:t>
            </w: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1. Общая информация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Наименование и структура Правительства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Информация о местонахождении, почтовом адресе, адресе электронной почты, номере телефона для получения справочной информации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Полномочия Правительства Ленинградской области, а также перечень правовых актов, определяющих полномочия Правительства Ленинградской области:</w:t>
            </w:r>
          </w:p>
          <w:p w:rsidR="00FF03B2" w:rsidRDefault="00FF03B2" w:rsidP="00C62312">
            <w:pPr>
              <w:pStyle w:val="ConsPlusNormal"/>
            </w:pP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 октября 1994 года N 6-оз "Устав Ленинградской области";</w:t>
            </w:r>
          </w:p>
          <w:p w:rsidR="00FF03B2" w:rsidRDefault="00FF03B2" w:rsidP="00C62312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2005 года N 341 "О Регламенте Правительства Ленинградской области";</w:t>
            </w:r>
          </w:p>
          <w:p w:rsidR="00FF03B2" w:rsidRDefault="00FF03B2" w:rsidP="00C62312">
            <w:pPr>
              <w:pStyle w:val="ConsPlusNormal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18 марта 2019 года N 19-пг "О полномочиях вице-губернаторов </w:t>
            </w:r>
            <w:r>
              <w:lastRenderedPageBreak/>
              <w:t>Ленинградской области, правах и обязанностях членов Правительства Ленинградской области"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lastRenderedPageBreak/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Сведения о членах Правительства Ленинградской области, а также о вице-губернаторах Ленинградской области (фамилия, имя, отчество, при согласии указанных лиц - иные сведения)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соответствующей информации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Перечень подведомственных Правительству Ленинградской области организаций, сведения об их задачах и функциях, а также местонахождение, почтовые адреса, номера телефонов, адреса электронной почты, сведения о руководителях подведомственных организаций (фамилия, имя, отчество, при согласии указанных лиц - иные сведения)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Единый реестр государственных информационных ресурсов и государственных информационных систем Ленинградской области reestr-is.lenobl.ru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2. Информация о нормотворческой деятельности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Нормативные правовые акты, принятые Правительством Ленинградской области, включая сведения о внесении в них изменений, признании их утратившими силу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 xml:space="preserve">Официально публикуются в сроки, установленные областным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11 декабря 2007 года N 174-оз "О правовых актах Ленинградской области"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Проекты нормативных правовых актов Правительства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В течение рабочего дня,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 xml:space="preserve">Сведения о признании судом </w:t>
            </w:r>
            <w:proofErr w:type="gramStart"/>
            <w:r>
              <w:t>недействующими</w:t>
            </w:r>
            <w:proofErr w:type="gramEnd"/>
            <w:r>
              <w:t xml:space="preserve"> нормативных правовых актов Правительства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 xml:space="preserve">Поддерживается в актуальном состоянии, обновляется в срок не позднее пяти рабочих дней со дня вступления в силу соответствующего судебного решения с соблюдением Федерального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от </w:t>
            </w:r>
            <w:r>
              <w:lastRenderedPageBreak/>
              <w:t>27 июля 2006 года N 152-ФЗ "О персональных данных"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lastRenderedPageBreak/>
              <w:t>Комитет правового обеспечения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Сведения о государственной регистрации нормативных правовых актов Правительства Ленинградской области в случаях, установленных законодательством Российской Федерации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раздел "Проекты законов, находящихся на рассмотрении в Законодательном собрании Ленинградской области" официального сайта Законодательного собрания Ленинградской области</w:t>
            </w:r>
          </w:p>
        </w:tc>
        <w:tc>
          <w:tcPr>
            <w:tcW w:w="2664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официальный сайт единой информационной системы в сфере закупок zakupki.gov.ru, содержащий информацию о закупках органов исполнительной власти Ленинградской области</w:t>
            </w:r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портал государственных и муниципальных услуг (функций) Ленинградской области</w:t>
            </w:r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Установленные формы обращений, заявлений и иных документов, принимаемых органами исполнительной власти Ленинградской области к рассмотрению в соответствии с законами и иными нормативными правовыми актами Российской Федерации или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области, органы исполнительной власти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Порядок обжалования нормативных правовых актов и иных решений, действий (бездействия) Правительства Ленинградской области, должностных лиц, подведомственных организаций и их должностных лиц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3. Информация о текущей деятельности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 xml:space="preserve">Информация о текущей деятельности Губернатора Ленинградской области, Правительства Ленинградской области, органов исполнительной власти Ленинградской области, включая информацию об участии Правительства Ленинградской </w:t>
            </w:r>
            <w:r>
              <w:lastRenderedPageBreak/>
              <w:t>области в международном сотрудничестве, официальных визитах и о рабочих поездках делегаций Ленинградской области</w:t>
            </w:r>
          </w:p>
        </w:tc>
        <w:tc>
          <w:tcPr>
            <w:tcW w:w="266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F03B2" w:rsidRDefault="00FF03B2" w:rsidP="00C62312">
            <w:pPr>
              <w:pStyle w:val="ConsPlusNormal"/>
              <w:jc w:val="both"/>
            </w:pPr>
            <w:r>
              <w:lastRenderedPageBreak/>
              <w:t xml:space="preserve">(п. 3.1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18.06.2021 N 389)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Информация о деятельности советов, комиссий и иных постоянно действующих или временных рабочих совещательных органов при Губернаторе Ленинградской области, Правительстве Ленинградской области (положение, состав, протоколы заседаний)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Органы исполнительной власти Ленинградской области, ответственные за организационное обеспечение деятельности советов, комиссий и иных постоянно действующих или временных рабочих совещательных органов при Губернаторе Ленинградской области, Правительстве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Календарный и тематический планы основных мероприятий Правительства Ленинградской области, а также план законопроектной деятельности Правительства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подписания соответствующего плана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Информация об осуществлении международных, внешнеэкономических и межрегиональных связей Ленинградской области, включая тексты соответствующих соглашений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проведения соответствующего мероприятия, вступления соответствующего соглашения в силу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45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исполнительной власти Ленинградской области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66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Комитет общественных коммуникаций Ленинградской области, органы исполнительной власти Ленинградской области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F03B2" w:rsidRDefault="00FF03B2" w:rsidP="00C62312">
            <w:pPr>
              <w:pStyle w:val="ConsPlusNormal"/>
              <w:jc w:val="both"/>
            </w:pPr>
            <w:r>
              <w:t xml:space="preserve">(п. 3.5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18.06.2021 N 389)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 xml:space="preserve">Гиперссылка на сайт Главного </w:t>
            </w:r>
            <w:r>
              <w:lastRenderedPageBreak/>
              <w:t>управления МЧС России по Ленинградской области 47.mchs.gov.ru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lastRenderedPageBreak/>
              <w:t xml:space="preserve">Поддерживается в </w:t>
            </w:r>
            <w:r>
              <w:lastRenderedPageBreak/>
              <w:t>актуальном состоянии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lastRenderedPageBreak/>
              <w:t xml:space="preserve">Комитет по печати </w:t>
            </w:r>
            <w:r>
              <w:lastRenderedPageBreak/>
              <w:t>Ленинградской области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345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Тексты официальных выступлений и заявлений Губернатора Ленинградской области, членов Правительства Ленинградской области</w:t>
            </w:r>
          </w:p>
        </w:tc>
        <w:tc>
          <w:tcPr>
            <w:tcW w:w="2664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FF03B2" w:rsidRDefault="00FF03B2" w:rsidP="00C62312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FF03B2" w:rsidTr="00C6231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F03B2" w:rsidRDefault="00FF03B2" w:rsidP="00C62312">
            <w:pPr>
              <w:pStyle w:val="ConsPlusNormal"/>
              <w:jc w:val="both"/>
            </w:pPr>
            <w:r>
              <w:t xml:space="preserve">(п. 3.7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18.06.2021 N 389)</w:t>
            </w: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4. Статистическая информация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главной странице официального сайта Правительства Ленинградской области "Статистика" на сайт Комитета экономического развития и инвестиционной деятельности Ленинградской области monitoring.lenreg.ru</w:t>
            </w:r>
          </w:p>
        </w:tc>
        <w:tc>
          <w:tcPr>
            <w:tcW w:w="2664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на главной странице официального сайта Правительства Ленинградской области "Открытый бюджет" на сайт Комитета финансов Ленинградской области budget.lenobl.ru</w:t>
            </w:r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5. Информация о кадровом обеспечении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"Вакансии" на раздел сайта Администрации Губернатора и Правительства Ленинградской области, посвященный кадровому обеспечению Администрации Ленинградской области, на главной странице официального сайта Правительства Ленинградской области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6. Информация о работе с обращениями граждан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Порядок и время приема граждан и юридических лиц, общественных объединений, государственных органов, органов местного самоуправления, порядок рассмотрения обращений с указанием актов, регулирующих эту деятельность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 xml:space="preserve">Фамилия, имя, отчество руководителя подразделения или иного должностного лица органа исполнительной власти Ленинградской области, к полномочиям которых отнесены организация приема граждан и </w:t>
            </w:r>
            <w:r>
              <w:lastRenderedPageBreak/>
              <w:t>юридических лиц,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lastRenderedPageBreak/>
              <w:t>Поддерживается в актуальном состоянии,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Обзоры обращений граждан и юридических лиц,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64" w:type="dxa"/>
          </w:tcPr>
          <w:p w:rsidR="00FF03B2" w:rsidRDefault="00FF03B2" w:rsidP="00C62312">
            <w:pPr>
              <w:pStyle w:val="ConsPlusNormal"/>
            </w:pPr>
            <w:r>
              <w:t xml:space="preserve">Размещается ежеквартально не позднее 10-го числа месяца, следующего за отчетным кварталом, с соблюдением Федерального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</w:t>
            </w: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9070" w:type="dxa"/>
            <w:gridSpan w:val="4"/>
          </w:tcPr>
          <w:p w:rsidR="00FF03B2" w:rsidRDefault="00FF03B2" w:rsidP="00C62312">
            <w:pPr>
              <w:pStyle w:val="ConsPlusNormal"/>
              <w:jc w:val="center"/>
              <w:outlineLvl w:val="1"/>
            </w:pPr>
            <w:r>
              <w:t>7. Иная информация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Гиперссылка "Противодействие коррупции" на главной странице официального сайта Правительства Ленинградской области на соответствующий раздел сайта Администрации Губернатора и Правительства Ленинградской области</w:t>
            </w:r>
          </w:p>
        </w:tc>
        <w:tc>
          <w:tcPr>
            <w:tcW w:w="2664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FF03B2" w:rsidRDefault="00FF03B2" w:rsidP="00C62312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 xml:space="preserve">Перечень гиперссылок на размещенную информацию в соответствии со </w:t>
            </w:r>
            <w:hyperlink r:id="rId46">
              <w:r>
                <w:rPr>
                  <w:color w:val="0000FF"/>
                </w:rPr>
                <w:t>статьей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>Гиперссылки на официальные сайты органов исполнительной власти Ленинградской области</w:t>
            </w:r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  <w:tr w:rsidR="00FF03B2" w:rsidTr="00C62312">
        <w:tc>
          <w:tcPr>
            <w:tcW w:w="624" w:type="dxa"/>
          </w:tcPr>
          <w:p w:rsidR="00FF03B2" w:rsidRDefault="00FF03B2" w:rsidP="00C6231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345" w:type="dxa"/>
          </w:tcPr>
          <w:p w:rsidR="00FF03B2" w:rsidRDefault="00FF03B2" w:rsidP="00C62312">
            <w:pPr>
              <w:pStyle w:val="ConsPlusNormal"/>
            </w:pPr>
            <w:r>
              <w:t xml:space="preserve">Гиперссылки на официальные сайты </w:t>
            </w:r>
            <w:proofErr w:type="gramStart"/>
            <w:r>
              <w:t>администраций органов местного самоуправления муниципальных образований Ленинградской области</w:t>
            </w:r>
            <w:proofErr w:type="gramEnd"/>
          </w:p>
        </w:tc>
        <w:tc>
          <w:tcPr>
            <w:tcW w:w="2664" w:type="dxa"/>
            <w:vMerge/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2437" w:type="dxa"/>
            <w:vMerge/>
          </w:tcPr>
          <w:p w:rsidR="00FF03B2" w:rsidRDefault="00FF03B2" w:rsidP="00C62312">
            <w:pPr>
              <w:pStyle w:val="ConsPlusNormal"/>
            </w:pPr>
          </w:p>
        </w:tc>
      </w:tr>
    </w:tbl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Normal"/>
        <w:jc w:val="right"/>
        <w:outlineLvl w:val="0"/>
      </w:pPr>
      <w:r>
        <w:t>УТВЕРЖДЕНЫ</w:t>
      </w:r>
    </w:p>
    <w:p w:rsidR="00FF03B2" w:rsidRDefault="00FF03B2" w:rsidP="00FF03B2">
      <w:pPr>
        <w:pStyle w:val="ConsPlusNormal"/>
        <w:jc w:val="right"/>
      </w:pPr>
      <w:r>
        <w:t>постановлением Правительства</w:t>
      </w:r>
    </w:p>
    <w:p w:rsidR="00FF03B2" w:rsidRDefault="00FF03B2" w:rsidP="00FF03B2">
      <w:pPr>
        <w:pStyle w:val="ConsPlusNormal"/>
        <w:jc w:val="right"/>
      </w:pPr>
      <w:r>
        <w:t>Ленинградской области</w:t>
      </w:r>
    </w:p>
    <w:p w:rsidR="00FF03B2" w:rsidRDefault="00FF03B2" w:rsidP="00FF03B2">
      <w:pPr>
        <w:pStyle w:val="ConsPlusNormal"/>
        <w:jc w:val="right"/>
      </w:pPr>
      <w:r>
        <w:t>от 04.02.2013 N 12</w:t>
      </w:r>
    </w:p>
    <w:p w:rsidR="00FF03B2" w:rsidRDefault="00FF03B2" w:rsidP="00FF03B2">
      <w:pPr>
        <w:pStyle w:val="ConsPlusNormal"/>
        <w:jc w:val="right"/>
      </w:pPr>
      <w:r>
        <w:t>(приложение 3)</w:t>
      </w:r>
    </w:p>
    <w:p w:rsidR="00FF03B2" w:rsidRDefault="00FF03B2" w:rsidP="00FF03B2">
      <w:pPr>
        <w:pStyle w:val="ConsPlusNormal"/>
        <w:ind w:firstLine="540"/>
        <w:jc w:val="both"/>
      </w:pPr>
    </w:p>
    <w:p w:rsidR="00FF03B2" w:rsidRDefault="00FF03B2" w:rsidP="00FF03B2">
      <w:pPr>
        <w:pStyle w:val="ConsPlusTitle"/>
        <w:jc w:val="center"/>
      </w:pPr>
      <w:bookmarkStart w:id="2" w:name="P270"/>
      <w:bookmarkEnd w:id="2"/>
      <w:r>
        <w:t>ТРЕБОВАНИЯ</w:t>
      </w:r>
    </w:p>
    <w:p w:rsidR="00FF03B2" w:rsidRDefault="00FF03B2" w:rsidP="00FF03B2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FF03B2" w:rsidRDefault="00FF03B2" w:rsidP="00FF03B2">
      <w:pPr>
        <w:pStyle w:val="ConsPlusTitle"/>
        <w:jc w:val="center"/>
      </w:pPr>
      <w:r>
        <w:t>ОБЕСПЕЧЕНИЯ ПОЛЬЗОВАНИЯ САЙТОМ ДЛЯ РАЗМЕЩЕНИЯ ИНФОРМАЦИИ</w:t>
      </w:r>
    </w:p>
    <w:p w:rsidR="00FF03B2" w:rsidRDefault="00FF03B2" w:rsidP="00FF03B2">
      <w:pPr>
        <w:pStyle w:val="ConsPlusTitle"/>
        <w:jc w:val="center"/>
      </w:pPr>
      <w:r>
        <w:t>О ДЕЯТЕЛЬНОСТИ ПРАВИТЕЛЬСТВА ЛЕНИНГРАДСКОЙ ОБЛАСТИ</w:t>
      </w:r>
    </w:p>
    <w:p w:rsidR="00FF03B2" w:rsidRDefault="00FF03B2" w:rsidP="00FF03B2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</w:t>
      </w:r>
    </w:p>
    <w:p w:rsidR="00FF03B2" w:rsidRDefault="00FF03B2" w:rsidP="00FF03B2">
      <w:pPr>
        <w:pStyle w:val="ConsPlusTitle"/>
        <w:jc w:val="center"/>
      </w:pPr>
      <w:r>
        <w:t>ОБЛАСТИ В ИНФОРМАЦИОННО-ТЕЛЕКОММУНИКАЦИОННОЙ СЕТИ "ИНТЕРНЕТ"</w:t>
      </w:r>
    </w:p>
    <w:p w:rsidR="00FF03B2" w:rsidRDefault="00FF03B2" w:rsidP="00FF03B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3B2" w:rsidTr="00C62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B2" w:rsidRDefault="00FF03B2" w:rsidP="00C62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F03B2" w:rsidRDefault="00FF03B2" w:rsidP="00C62312">
            <w:pPr>
              <w:pStyle w:val="ConsPlusNormal"/>
              <w:jc w:val="center"/>
            </w:pPr>
            <w:r>
              <w:rPr>
                <w:color w:val="392C69"/>
              </w:rPr>
              <w:t>от 18.06.2021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B2" w:rsidRDefault="00FF03B2" w:rsidP="00C62312">
            <w:pPr>
              <w:pStyle w:val="ConsPlusNormal"/>
            </w:pPr>
          </w:p>
        </w:tc>
      </w:tr>
    </w:tbl>
    <w:p w:rsidR="00FF03B2" w:rsidRDefault="00FF03B2" w:rsidP="00FF03B2">
      <w:pPr>
        <w:pStyle w:val="ConsPlusNormal"/>
        <w:jc w:val="center"/>
      </w:pPr>
    </w:p>
    <w:p w:rsidR="00FF03B2" w:rsidRDefault="00FF03B2" w:rsidP="00FF03B2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FF03B2" w:rsidRDefault="00FF03B2" w:rsidP="00FF03B2">
      <w:pPr>
        <w:pStyle w:val="ConsPlusNormal"/>
        <w:spacing w:before="20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Normal"/>
      </w:pPr>
    </w:p>
    <w:p w:rsidR="00FF03B2" w:rsidRDefault="00FF03B2" w:rsidP="00FF03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3B2" w:rsidRDefault="00FF03B2" w:rsidP="00FF03B2"/>
    <w:p w:rsidR="00B845FB" w:rsidRDefault="00B845FB">
      <w:bookmarkStart w:id="3" w:name="_GoBack"/>
      <w:bookmarkEnd w:id="3"/>
    </w:p>
    <w:sectPr w:rsidR="00B845FB" w:rsidSect="00CF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B845FB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3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3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9BDF16A076BCAFDE378E2DDD56F94AA679D02889DBFBB85BB01D708B97E670DA579F246D41266BD54F191757D278DC80BC992E37659EFDQ1TCN" TargetMode="External"/><Relationship Id="rId18" Type="http://schemas.openxmlformats.org/officeDocument/2006/relationships/hyperlink" Target="consultantplus://offline/ref=719BDF16A076BCAFDE37913CC856F94AA775D12588DEFBB85BB01D708B97E670DA579F246D41266DDF4F191757D278DC80BC992E37659EFDQ1TCN" TargetMode="External"/><Relationship Id="rId26" Type="http://schemas.openxmlformats.org/officeDocument/2006/relationships/hyperlink" Target="consultantplus://offline/ref=719BDF16A076BCAFDE378E2DDD56F94AA679D02889DBFBB85BB01D708B97E670DA579F246D41266ADF4F191757D278DC80BC992E37659EFDQ1TCN" TargetMode="External"/><Relationship Id="rId39" Type="http://schemas.openxmlformats.org/officeDocument/2006/relationships/hyperlink" Target="consultantplus://offline/ref=719BDF16A076BCAFDE378E2DDD56F94AA67FD62988D8FBB85BB01D708B97E670C857C7286F44386ADD5A4F4611Q8T5N" TargetMode="External"/><Relationship Id="rId21" Type="http://schemas.openxmlformats.org/officeDocument/2006/relationships/hyperlink" Target="consultantplus://offline/ref=719BDF16A076BCAFDE378E2DDD56F94AA678D02789DDFBB85BB01D708B97E670DA579F246D412668D54F191757D278DC80BC992E37659EFDQ1TCN" TargetMode="External"/><Relationship Id="rId34" Type="http://schemas.openxmlformats.org/officeDocument/2006/relationships/hyperlink" Target="consultantplus://offline/ref=719BDF16A076BCAFDE37913CC856F94AA57FD22986DCFBB85BB01D708B97E670DA579F246D41266BD54F191757D278DC80BC992E37659EFDQ1TCN" TargetMode="External"/><Relationship Id="rId42" Type="http://schemas.openxmlformats.org/officeDocument/2006/relationships/hyperlink" Target="consultantplus://offline/ref=719BDF16A076BCAFDE378E2DDD56F94AA679D02889DBFBB85BB01D708B97E670DA579F246D412669DE4F191757D278DC80BC992E37659EFDQ1TCN" TargetMode="External"/><Relationship Id="rId47" Type="http://schemas.openxmlformats.org/officeDocument/2006/relationships/hyperlink" Target="consultantplus://offline/ref=719BDF16A076BCAFDE378E2DDD56F94AA679D02889DBFBB85BB01D708B97E670DA579F246D41266FD94F191757D278DC80BC992E37659EFDQ1TCN" TargetMode="External"/><Relationship Id="rId7" Type="http://schemas.openxmlformats.org/officeDocument/2006/relationships/hyperlink" Target="consultantplus://offline/ref=719BDF16A076BCAFDE378E2DDD56F94AA67FDA2187DBFBB85BB01D708B97E670DA579F246D41266BD84F191757D278DC80BC992E37659EFDQ1T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9BDF16A076BCAFDE378E2DDD56F94AA679D02889DBFBB85BB01D708B97E670DA579F246D41266BD44F191757D278DC80BC992E37659EFDQ1TCN" TargetMode="External"/><Relationship Id="rId29" Type="http://schemas.openxmlformats.org/officeDocument/2006/relationships/hyperlink" Target="consultantplus://offline/ref=719BDF16A076BCAFDE37913CC856F94AA775D12588DEFBB85BB01D708B97E670C857C7286F44386ADD5A4F4611Q8T5N" TargetMode="External"/><Relationship Id="rId11" Type="http://schemas.openxmlformats.org/officeDocument/2006/relationships/hyperlink" Target="consultantplus://offline/ref=719BDF16A076BCAFDE378E2DDD56F94AA678D02789DDFBB85BB01D708B97E670DA579F246D412668D54F191757D278DC80BC992E37659EFDQ1TCN" TargetMode="External"/><Relationship Id="rId24" Type="http://schemas.openxmlformats.org/officeDocument/2006/relationships/hyperlink" Target="consultantplus://offline/ref=719BDF16A076BCAFDE378E2DDD56F94AA579DA2888DEFBB85BB01D708B97E670DA579F246D41266BD54F191757D278DC80BC992E37659EFDQ1TCN" TargetMode="External"/><Relationship Id="rId32" Type="http://schemas.openxmlformats.org/officeDocument/2006/relationships/hyperlink" Target="consultantplus://offline/ref=719BDF16A076BCAFDE378E2DDD56F94AA579DA2888DEFBB85BB01D708B97E670DA579F246D41266BD44F191757D278DC80BC992E37659EFDQ1TCN" TargetMode="External"/><Relationship Id="rId37" Type="http://schemas.openxmlformats.org/officeDocument/2006/relationships/hyperlink" Target="consultantplus://offline/ref=719BDF16A076BCAFDE378E2DDD56F94AA678DB2686DAFBB85BB01D708B97E670C857C7286F44386ADD5A4F4611Q8T5N" TargetMode="External"/><Relationship Id="rId40" Type="http://schemas.openxmlformats.org/officeDocument/2006/relationships/hyperlink" Target="consultantplus://offline/ref=719BDF16A076BCAFDE378E2DDD56F94AA678D12985D7FBB85BB01D708B97E670C857C7286F44386ADD5A4F4611Q8T5N" TargetMode="External"/><Relationship Id="rId45" Type="http://schemas.openxmlformats.org/officeDocument/2006/relationships/hyperlink" Target="consultantplus://offline/ref=719BDF16A076BCAFDE37913CC856F94AA07FD02384DFFBB85BB01D708B97E670C857C7286F44386ADD5A4F4611Q8T5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9BDF16A076BCAFDE378E2DDD56F94AA67FDA2187DBFBB85BB01D708B97E670DA579F246D41266ADC4F191757D278DC80BC992E37659EFDQ1TCN" TargetMode="External"/><Relationship Id="rId23" Type="http://schemas.openxmlformats.org/officeDocument/2006/relationships/hyperlink" Target="consultantplus://offline/ref=719BDF16A076BCAFDE378E2DDD56F94AA579DA2888DEFBB85BB01D708B97E670DA579F246D41266BDB4F191757D278DC80BC992E37659EFDQ1TCN" TargetMode="External"/><Relationship Id="rId28" Type="http://schemas.openxmlformats.org/officeDocument/2006/relationships/hyperlink" Target="consultantplus://offline/ref=719BDF16A076BCAFDE378E2DDD56F94AA67BD32882D9FBB85BB01D708B97E670DA579F246D412669D44F191757D278DC80BC992E37659EFDQ1TCN" TargetMode="External"/><Relationship Id="rId36" Type="http://schemas.openxmlformats.org/officeDocument/2006/relationships/hyperlink" Target="consultantplus://offline/ref=719BDF16A076BCAFDE378E2DDD56F94AA679D02889DBFBB85BB01D708B97E670DA579F246D41266AD44F191757D278DC80BC992E37659EFDQ1TC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9BDF16A076BCAFDE37913CC856F94AA775D12588DEFBB85BB01D708B97E670DA579F246D412669DB4F191757D278DC80BC992E37659EFDQ1TCN" TargetMode="External"/><Relationship Id="rId19" Type="http://schemas.openxmlformats.org/officeDocument/2006/relationships/hyperlink" Target="consultantplus://offline/ref=719BDF16A076BCAFDE37913CC856F94AA57FD22986DCFBB85BB01D708B97E670C857C7286F44386ADD5A4F4611Q8T5N" TargetMode="External"/><Relationship Id="rId31" Type="http://schemas.openxmlformats.org/officeDocument/2006/relationships/hyperlink" Target="consultantplus://offline/ref=719BDF16A076BCAFDE37913CC856F94AA775D12588DEFBB85BB01D708B97E670C857C7286F44386ADD5A4F4611Q8T5N" TargetMode="External"/><Relationship Id="rId44" Type="http://schemas.openxmlformats.org/officeDocument/2006/relationships/hyperlink" Target="consultantplus://offline/ref=719BDF16A076BCAFDE378E2DDD56F94AA679D02889DBFBB85BB01D708B97E670DA579F246D412668DA4F191757D278DC80BC992E37659EFDQ1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BDF16A076BCAFDE37913CC856F94AA07FD02185DAFBB85BB01D708B97E670DA579F276615772F88494F430D8675C087A29AQ2TCN" TargetMode="External"/><Relationship Id="rId14" Type="http://schemas.openxmlformats.org/officeDocument/2006/relationships/hyperlink" Target="consultantplus://offline/ref=719BDF16A076BCAFDE378E2DDD56F94AA579DA2888DEFBB85BB01D708B97E670DA579F246D41266BD84F191757D278DC80BC992E37659EFDQ1TCN" TargetMode="External"/><Relationship Id="rId22" Type="http://schemas.openxmlformats.org/officeDocument/2006/relationships/hyperlink" Target="consultantplus://offline/ref=719BDF16A076BCAFDE378E2DDD56F94AA679D02889DBFBB85BB01D708B97E670DA579F246D41266ADD4F191757D278DC80BC992E37659EFDQ1TCN" TargetMode="External"/><Relationship Id="rId27" Type="http://schemas.openxmlformats.org/officeDocument/2006/relationships/hyperlink" Target="consultantplus://offline/ref=719BDF16A076BCAFDE378E2DDD56F94AA678D52681D8FBB85BB01D708B97E670DA579F246D41266AD84F191757D278DC80BC992E37659EFDQ1TCN" TargetMode="External"/><Relationship Id="rId30" Type="http://schemas.openxmlformats.org/officeDocument/2006/relationships/hyperlink" Target="consultantplus://offline/ref=719BDF16A076BCAFDE378E2DDD56F94AA67FDA2187DBFBB85BB01D708B97E670DA579F246D41266ADE4F191757D278DC80BC992E37659EFDQ1TCN" TargetMode="External"/><Relationship Id="rId35" Type="http://schemas.openxmlformats.org/officeDocument/2006/relationships/hyperlink" Target="consultantplus://offline/ref=719BDF16A076BCAFDE378E2DDD56F94AA67FDA2187DBFBB85BB01D708B97E670DA579F246D41266AD94F191757D278DC80BC992E37659EFDQ1TCN" TargetMode="External"/><Relationship Id="rId43" Type="http://schemas.openxmlformats.org/officeDocument/2006/relationships/hyperlink" Target="consultantplus://offline/ref=719BDF16A076BCAFDE378E2DDD56F94AA679D02889DBFBB85BB01D708B97E670DA579F246D412668DD4F191757D278DC80BC992E37659EFDQ1TC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19BDF16A076BCAFDE378E2DDD56F94AA679D02889DBFBB85BB01D708B97E670DA579F246D41266BD84F191757D278DC80BC992E37659EFDQ1T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9BDF16A076BCAFDE378E2DDD56F94AA679D02889DBFBB85BB01D708B97E670DA579F246D41266BDB4F191757D278DC80BC992E37659EFDQ1TCN" TargetMode="External"/><Relationship Id="rId17" Type="http://schemas.openxmlformats.org/officeDocument/2006/relationships/hyperlink" Target="consultantplus://offline/ref=719BDF16A076BCAFDE37913CC856F94AA07FD02185DAFBB85BB01D708B97E670DA579F276615772F88494F430D8675C087A29AQ2TCN" TargetMode="External"/><Relationship Id="rId25" Type="http://schemas.openxmlformats.org/officeDocument/2006/relationships/hyperlink" Target="consultantplus://offline/ref=719BDF16A076BCAFDE378E2DDD56F94AA678D12985D7FBB85BB01D708B97E670C857C7286F44386ADD5A4F4611Q8T5N" TargetMode="External"/><Relationship Id="rId33" Type="http://schemas.openxmlformats.org/officeDocument/2006/relationships/hyperlink" Target="consultantplus://offline/ref=719BDF16A076BCAFDE37913CC856F94AA775D12588DEFBB85BB01D708B97E670DA579F246D41276CDC4F191757D278DC80BC992E37659EFDQ1TCN" TargetMode="External"/><Relationship Id="rId38" Type="http://schemas.openxmlformats.org/officeDocument/2006/relationships/hyperlink" Target="consultantplus://offline/ref=719BDF16A076BCAFDE378E2DDD56F94AA678D52681D8FBB85BB01D708B97E670C857C7286F44386ADD5A4F4611Q8T5N" TargetMode="External"/><Relationship Id="rId46" Type="http://schemas.openxmlformats.org/officeDocument/2006/relationships/hyperlink" Target="consultantplus://offline/ref=719BDF16A076BCAFDE37913CC856F94AA775D12588DEFBB85BB01D708B97E670DA579F236615772F88494F430D8675C087A29AQ2TCN" TargetMode="External"/><Relationship Id="rId20" Type="http://schemas.openxmlformats.org/officeDocument/2006/relationships/hyperlink" Target="consultantplus://offline/ref=719BDF16A076BCAFDE378E2DDD56F94AA678D12985D7FBB85BB01D708B97E670C857C7286F44386ADD5A4F4611Q8T5N" TargetMode="External"/><Relationship Id="rId41" Type="http://schemas.openxmlformats.org/officeDocument/2006/relationships/hyperlink" Target="consultantplus://offline/ref=719BDF16A076BCAFDE37913CC856F94AA07FD02384DFFBB85BB01D708B97E670C857C7286F44386ADD5A4F4611Q8T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BDF16A076BCAFDE378E2DDD56F94AA579DA2888DEFBB85BB01D708B97E670DA579F246D41266BD84F191757D278DC80BC992E37659EFDQ1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2022-10-25T13:19:00Z</dcterms:created>
  <dcterms:modified xsi:type="dcterms:W3CDTF">2022-10-25T13:20:00Z</dcterms:modified>
</cp:coreProperties>
</file>