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26E" w:rsidRDefault="0060126E" w:rsidP="0060126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60126E" w:rsidRDefault="0060126E" w:rsidP="0060126E">
      <w:pPr>
        <w:spacing w:after="0" w:line="240" w:lineRule="auto"/>
        <w:jc w:val="center"/>
        <w:rPr>
          <w:rFonts w:ascii="Times New Roman" w:hAnsi="Times New Roman" w:cs="Times New Roman"/>
          <w:b/>
          <w:sz w:val="28"/>
          <w:szCs w:val="28"/>
        </w:rPr>
      </w:pPr>
    </w:p>
    <w:p w:rsidR="0060126E" w:rsidRDefault="0060126E" w:rsidP="006012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КОМИТЕТ ГОСУДАРСТВЕННОГО ФИНАНСОВОГО КОНТРОЛЯ</w:t>
      </w:r>
    </w:p>
    <w:p w:rsidR="0060126E" w:rsidRDefault="0060126E" w:rsidP="006012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60126E" w:rsidRDefault="0060126E" w:rsidP="0060126E">
      <w:pPr>
        <w:spacing w:after="0" w:line="240" w:lineRule="auto"/>
        <w:jc w:val="center"/>
        <w:rPr>
          <w:rFonts w:ascii="Times New Roman" w:hAnsi="Times New Roman" w:cs="Times New Roman"/>
          <w:sz w:val="28"/>
          <w:szCs w:val="28"/>
        </w:rPr>
      </w:pPr>
    </w:p>
    <w:p w:rsidR="0060126E" w:rsidRDefault="0060126E" w:rsidP="006012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ПРИКАЗ</w:t>
      </w:r>
    </w:p>
    <w:p w:rsidR="0060126E" w:rsidRDefault="0060126E" w:rsidP="006012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«___» ____________ 2019 года №____  </w:t>
      </w:r>
    </w:p>
    <w:p w:rsidR="0060126E" w:rsidRDefault="0060126E" w:rsidP="0060126E">
      <w:pPr>
        <w:spacing w:after="0" w:line="240" w:lineRule="auto"/>
        <w:jc w:val="center"/>
        <w:rPr>
          <w:rFonts w:ascii="Times New Roman" w:hAnsi="Times New Roman" w:cs="Times New Roman"/>
          <w:sz w:val="28"/>
          <w:szCs w:val="28"/>
        </w:rPr>
      </w:pPr>
    </w:p>
    <w:p w:rsidR="0060126E" w:rsidRDefault="0060126E" w:rsidP="006012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признании </w:t>
      </w:r>
      <w:proofErr w:type="gramStart"/>
      <w:r>
        <w:rPr>
          <w:rFonts w:ascii="Times New Roman" w:hAnsi="Times New Roman" w:cs="Times New Roman"/>
          <w:sz w:val="28"/>
          <w:szCs w:val="28"/>
        </w:rPr>
        <w:t>утратившими</w:t>
      </w:r>
      <w:proofErr w:type="gramEnd"/>
      <w:r>
        <w:rPr>
          <w:rFonts w:ascii="Times New Roman" w:hAnsi="Times New Roman" w:cs="Times New Roman"/>
          <w:sz w:val="28"/>
          <w:szCs w:val="28"/>
        </w:rPr>
        <w:t xml:space="preserve"> силу отдельных приказов </w:t>
      </w:r>
    </w:p>
    <w:p w:rsidR="0060126E" w:rsidRDefault="0060126E" w:rsidP="006012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комитета государственного финансового контроля Ленинградской области</w:t>
      </w:r>
    </w:p>
    <w:p w:rsidR="0060126E" w:rsidRDefault="0060126E" w:rsidP="0060126E">
      <w:pPr>
        <w:spacing w:after="0" w:line="240" w:lineRule="auto"/>
        <w:rPr>
          <w:rFonts w:ascii="Times New Roman" w:hAnsi="Times New Roman" w:cs="Times New Roman"/>
          <w:sz w:val="28"/>
          <w:szCs w:val="28"/>
        </w:rPr>
      </w:pPr>
    </w:p>
    <w:p w:rsidR="0060126E" w:rsidRPr="00AD1BBB" w:rsidRDefault="0060126E" w:rsidP="0060126E">
      <w:pPr>
        <w:spacing w:after="0" w:line="240" w:lineRule="auto"/>
        <w:ind w:firstLine="708"/>
        <w:jc w:val="both"/>
        <w:rPr>
          <w:rFonts w:ascii="Times New Roman" w:hAnsi="Times New Roman" w:cs="Times New Roman"/>
          <w:sz w:val="27"/>
          <w:szCs w:val="28"/>
        </w:rPr>
      </w:pPr>
      <w:r w:rsidRPr="00AD1BBB">
        <w:rPr>
          <w:rFonts w:ascii="Times New Roman" w:hAnsi="Times New Roman" w:cs="Times New Roman"/>
          <w:sz w:val="27"/>
          <w:szCs w:val="28"/>
        </w:rPr>
        <w:t xml:space="preserve">В целях </w:t>
      </w:r>
      <w:proofErr w:type="gramStart"/>
      <w:r w:rsidRPr="00AD1BBB">
        <w:rPr>
          <w:rFonts w:ascii="Times New Roman" w:hAnsi="Times New Roman" w:cs="Times New Roman"/>
          <w:sz w:val="27"/>
          <w:szCs w:val="28"/>
        </w:rPr>
        <w:t xml:space="preserve">приведения нормативных правовых актов </w:t>
      </w:r>
      <w:r>
        <w:rPr>
          <w:rFonts w:ascii="Times New Roman" w:hAnsi="Times New Roman" w:cs="Times New Roman"/>
          <w:sz w:val="27"/>
          <w:szCs w:val="28"/>
        </w:rPr>
        <w:t>к</w:t>
      </w:r>
      <w:r w:rsidRPr="00AD1BBB">
        <w:rPr>
          <w:rFonts w:ascii="Times New Roman" w:hAnsi="Times New Roman" w:cs="Times New Roman"/>
          <w:sz w:val="27"/>
          <w:szCs w:val="28"/>
        </w:rPr>
        <w:t xml:space="preserve">омитета </w:t>
      </w:r>
      <w:r>
        <w:rPr>
          <w:rFonts w:ascii="Times New Roman" w:hAnsi="Times New Roman" w:cs="Times New Roman"/>
          <w:sz w:val="27"/>
          <w:szCs w:val="28"/>
        </w:rPr>
        <w:t>государственного финансового контроля Ленинградской области</w:t>
      </w:r>
      <w:proofErr w:type="gramEnd"/>
      <w:r>
        <w:rPr>
          <w:rFonts w:ascii="Times New Roman" w:hAnsi="Times New Roman" w:cs="Times New Roman"/>
          <w:sz w:val="27"/>
          <w:szCs w:val="28"/>
        </w:rPr>
        <w:t xml:space="preserve"> </w:t>
      </w:r>
      <w:r w:rsidRPr="00AD1BBB">
        <w:rPr>
          <w:rFonts w:ascii="Times New Roman" w:hAnsi="Times New Roman" w:cs="Times New Roman"/>
          <w:sz w:val="27"/>
          <w:szCs w:val="28"/>
        </w:rPr>
        <w:t>в соответствие с действующим законодательством приказываю:</w:t>
      </w:r>
    </w:p>
    <w:p w:rsidR="0060126E" w:rsidRDefault="0060126E" w:rsidP="0060126E">
      <w:pPr>
        <w:spacing w:after="0" w:line="240" w:lineRule="auto"/>
        <w:rPr>
          <w:rFonts w:ascii="Times New Roman" w:hAnsi="Times New Roman" w:cs="Times New Roman"/>
          <w:sz w:val="27"/>
          <w:szCs w:val="28"/>
        </w:rPr>
      </w:pPr>
    </w:p>
    <w:p w:rsidR="0060126E" w:rsidRPr="004B1329" w:rsidRDefault="0060126E" w:rsidP="0060126E">
      <w:pPr>
        <w:pStyle w:val="a3"/>
        <w:numPr>
          <w:ilvl w:val="0"/>
          <w:numId w:val="1"/>
        </w:numPr>
        <w:tabs>
          <w:tab w:val="left" w:pos="1134"/>
        </w:tabs>
        <w:spacing w:after="0" w:line="240" w:lineRule="auto"/>
        <w:ind w:left="0" w:firstLine="705"/>
        <w:jc w:val="both"/>
        <w:rPr>
          <w:rFonts w:ascii="Arial" w:hAnsi="Arial" w:cs="Arial"/>
          <w:sz w:val="24"/>
          <w:szCs w:val="24"/>
        </w:rPr>
      </w:pPr>
      <w:r w:rsidRPr="004B1329">
        <w:rPr>
          <w:rFonts w:ascii="Times New Roman" w:hAnsi="Times New Roman" w:cs="Times New Roman"/>
          <w:sz w:val="27"/>
          <w:szCs w:val="28"/>
        </w:rPr>
        <w:t>Признать утратившими силу приказ</w:t>
      </w:r>
      <w:r>
        <w:rPr>
          <w:rFonts w:ascii="Times New Roman" w:hAnsi="Times New Roman" w:cs="Times New Roman"/>
          <w:sz w:val="27"/>
          <w:szCs w:val="28"/>
        </w:rPr>
        <w:t>ы</w:t>
      </w:r>
      <w:r w:rsidRPr="004B1329">
        <w:rPr>
          <w:rFonts w:ascii="Times New Roman" w:hAnsi="Times New Roman" w:cs="Times New Roman"/>
          <w:sz w:val="27"/>
          <w:szCs w:val="28"/>
        </w:rPr>
        <w:t xml:space="preserve"> комитета государственного финансового контроля Ленинградской области</w:t>
      </w:r>
      <w:r>
        <w:rPr>
          <w:rFonts w:ascii="Times New Roman" w:hAnsi="Times New Roman" w:cs="Times New Roman"/>
          <w:sz w:val="27"/>
          <w:szCs w:val="28"/>
        </w:rPr>
        <w:t>:</w:t>
      </w:r>
    </w:p>
    <w:p w:rsidR="0060126E" w:rsidRPr="00754083" w:rsidRDefault="0060126E" w:rsidP="0060126E">
      <w:pPr>
        <w:pStyle w:val="a3"/>
        <w:numPr>
          <w:ilvl w:val="1"/>
          <w:numId w:val="1"/>
        </w:numPr>
        <w:tabs>
          <w:tab w:val="left" w:pos="709"/>
          <w:tab w:val="left" w:pos="1134"/>
        </w:tabs>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Pr="00754083">
        <w:rPr>
          <w:rFonts w:ascii="Times New Roman" w:hAnsi="Times New Roman" w:cs="Times New Roman"/>
          <w:sz w:val="28"/>
          <w:szCs w:val="28"/>
        </w:rPr>
        <w:t>от 2 декабря 2014 года № 12 «Об утверждении   формы</w:t>
      </w:r>
      <w:r w:rsidRPr="00754083">
        <w:rPr>
          <w:rFonts w:ascii="Times New Roman" w:hAnsi="Times New Roman" w:cs="Times New Roman"/>
          <w:sz w:val="27"/>
          <w:szCs w:val="28"/>
        </w:rPr>
        <w:t xml:space="preserve"> </w:t>
      </w:r>
      <w:r w:rsidRPr="00754083">
        <w:rPr>
          <w:rFonts w:ascii="Times New Roman" w:hAnsi="Times New Roman" w:cs="Times New Roman"/>
          <w:sz w:val="28"/>
          <w:szCs w:val="28"/>
        </w:rPr>
        <w:t>и порядка составления годовой (квартальной) отчетности главными распорядителями (распорядителями) средств областного бюджета Ленинградской области, главными администраторами (администраторами) доходов областного бюджета Ленинградской области, главными администраторами (администраторами) источников финансирования дефицита областного бюджета Ленинградской области о результатах внутреннего финансового контроля и внутреннего финансового аудита»;</w:t>
      </w:r>
    </w:p>
    <w:p w:rsidR="0060126E" w:rsidRDefault="0060126E" w:rsidP="0060126E">
      <w:pPr>
        <w:pStyle w:val="a3"/>
        <w:numPr>
          <w:ilvl w:val="1"/>
          <w:numId w:val="1"/>
        </w:numPr>
        <w:tabs>
          <w:tab w:val="left" w:pos="1134"/>
        </w:tabs>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94798">
        <w:rPr>
          <w:rFonts w:ascii="Times New Roman" w:hAnsi="Times New Roman" w:cs="Times New Roman"/>
          <w:sz w:val="28"/>
          <w:szCs w:val="28"/>
        </w:rPr>
        <w:t>от 25 ноября 2019 года № 3 «</w:t>
      </w:r>
      <w:r>
        <w:rPr>
          <w:rFonts w:ascii="Times New Roman" w:hAnsi="Times New Roman" w:cs="Times New Roman"/>
          <w:sz w:val="28"/>
          <w:szCs w:val="28"/>
        </w:rPr>
        <w:t xml:space="preserve">О внесении изменений в приказ комитета государственного финансового контроля Ленинградской области от </w:t>
      </w:r>
      <w:r w:rsidRPr="00754083">
        <w:rPr>
          <w:rFonts w:ascii="Times New Roman" w:hAnsi="Times New Roman" w:cs="Times New Roman"/>
          <w:sz w:val="28"/>
          <w:szCs w:val="28"/>
        </w:rPr>
        <w:t>2 декабря 2014 года № 12 «Об утверждении   формы и порядка составления годовой (квартальной) отчетности главными распорядителями (распорядителями) средств областного бюджета Ленинградской области, главными администраторами (администраторами) доходов областного бюджета Ленинградской области, главными администраторами (администраторами) источников финансирования дефицита областного бюджета Ленинградской области о результатах</w:t>
      </w:r>
      <w:proofErr w:type="gramEnd"/>
      <w:r w:rsidRPr="00754083">
        <w:rPr>
          <w:rFonts w:ascii="Times New Roman" w:hAnsi="Times New Roman" w:cs="Times New Roman"/>
          <w:sz w:val="28"/>
          <w:szCs w:val="28"/>
        </w:rPr>
        <w:t xml:space="preserve"> внутреннего финансового контроля и внутреннего финансового аудита</w:t>
      </w:r>
      <w:r>
        <w:rPr>
          <w:rFonts w:ascii="Times New Roman" w:hAnsi="Times New Roman" w:cs="Times New Roman"/>
          <w:sz w:val="28"/>
          <w:szCs w:val="28"/>
        </w:rPr>
        <w:t>»;</w:t>
      </w:r>
    </w:p>
    <w:p w:rsidR="0060126E" w:rsidRDefault="0060126E" w:rsidP="0060126E">
      <w:pPr>
        <w:pStyle w:val="a3"/>
        <w:numPr>
          <w:ilvl w:val="1"/>
          <w:numId w:val="1"/>
        </w:numPr>
        <w:tabs>
          <w:tab w:val="left" w:pos="1134"/>
        </w:tabs>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 от 16 июня 2015 года № 10 «Об утверждении методических рекомендаций по исчислению уровня бюджетных рисков внутренних бюджетных процедур при осуществлении внутреннего финансового контроля».</w:t>
      </w:r>
    </w:p>
    <w:p w:rsidR="0060126E" w:rsidRDefault="0060126E" w:rsidP="0060126E">
      <w:pPr>
        <w:pStyle w:val="a3"/>
        <w:numPr>
          <w:ilvl w:val="0"/>
          <w:numId w:val="1"/>
        </w:numPr>
        <w:tabs>
          <w:tab w:val="left" w:pos="0"/>
          <w:tab w:val="left" w:pos="1134"/>
        </w:tabs>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Настоящий приказ вступает в силу с 1 января 2020 года.</w:t>
      </w:r>
    </w:p>
    <w:p w:rsidR="0060126E" w:rsidRDefault="0060126E" w:rsidP="0060126E">
      <w:pPr>
        <w:tabs>
          <w:tab w:val="left" w:pos="1134"/>
        </w:tabs>
        <w:spacing w:after="0" w:line="240" w:lineRule="auto"/>
        <w:jc w:val="both"/>
        <w:rPr>
          <w:rFonts w:ascii="Times New Roman" w:hAnsi="Times New Roman" w:cs="Times New Roman"/>
          <w:sz w:val="28"/>
          <w:szCs w:val="28"/>
        </w:rPr>
      </w:pPr>
      <w:r w:rsidRPr="00AD05B2">
        <w:rPr>
          <w:rFonts w:ascii="Times New Roman" w:hAnsi="Times New Roman" w:cs="Times New Roman"/>
          <w:sz w:val="28"/>
          <w:szCs w:val="28"/>
        </w:rPr>
        <w:t xml:space="preserve"> </w:t>
      </w:r>
    </w:p>
    <w:p w:rsidR="0060126E" w:rsidRDefault="0060126E" w:rsidP="006012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комитета</w:t>
      </w:r>
    </w:p>
    <w:p w:rsidR="0060126E" w:rsidRDefault="0060126E" w:rsidP="006012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государственного финансового</w:t>
      </w:r>
    </w:p>
    <w:p w:rsidR="0060126E" w:rsidRDefault="0060126E" w:rsidP="006012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контроля Ленинградской области                                            </w:t>
      </w:r>
      <w:r>
        <w:rPr>
          <w:rFonts w:ascii="Times New Roman" w:hAnsi="Times New Roman" w:cs="Times New Roman"/>
          <w:sz w:val="28"/>
          <w:szCs w:val="28"/>
        </w:rPr>
        <w:t xml:space="preserve">   </w:t>
      </w:r>
      <w:r>
        <w:rPr>
          <w:rFonts w:ascii="Times New Roman" w:hAnsi="Times New Roman" w:cs="Times New Roman"/>
          <w:sz w:val="28"/>
          <w:szCs w:val="28"/>
        </w:rPr>
        <w:t xml:space="preserve">  Е.Л. Андреев</w:t>
      </w:r>
    </w:p>
    <w:p w:rsidR="0060126E" w:rsidRDefault="0060126E" w:rsidP="006012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sectPr w:rsidR="006012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C6C43"/>
    <w:multiLevelType w:val="multilevel"/>
    <w:tmpl w:val="A7EC9F7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26E"/>
    <w:rsid w:val="0060126E"/>
    <w:rsid w:val="00656EBF"/>
    <w:rsid w:val="00DC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2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12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2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1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Анатольевна Казакова</dc:creator>
  <cp:lastModifiedBy>Наталья Анатольевна Казакова</cp:lastModifiedBy>
  <cp:revision>1</cp:revision>
  <dcterms:created xsi:type="dcterms:W3CDTF">2019-12-04T06:32:00Z</dcterms:created>
  <dcterms:modified xsi:type="dcterms:W3CDTF">2019-12-04T06:34:00Z</dcterms:modified>
</cp:coreProperties>
</file>